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48C77"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300D7F97"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2D65C8A1"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76923E0C"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71CE0DCD"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2404B3AB"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7991DF34"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0A8FC710"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17B93551"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07566228" w14:textId="48D4687C" w:rsidR="004F542C" w:rsidRPr="007069F4" w:rsidRDefault="004F542C" w:rsidP="004F542C">
      <w:pPr>
        <w:pStyle w:val="NormalWeb"/>
        <w:spacing w:before="0" w:beforeAutospacing="0" w:after="0" w:afterAutospacing="0" w:line="480" w:lineRule="auto"/>
        <w:jc w:val="center"/>
        <w:rPr>
          <w:color w:val="0E101A"/>
          <w:lang w:val="en-US"/>
        </w:rPr>
      </w:pPr>
      <w:r w:rsidRPr="007069F4">
        <w:rPr>
          <w:rStyle w:val="Strong"/>
          <w:color w:val="0E101A"/>
          <w:lang w:val="en-US"/>
        </w:rPr>
        <w:t>Task 8 General Introduction</w:t>
      </w:r>
    </w:p>
    <w:p w14:paraId="40EE4B84" w14:textId="77777777" w:rsidR="004F542C" w:rsidRPr="007069F4" w:rsidRDefault="004F542C" w:rsidP="004F542C">
      <w:pPr>
        <w:pStyle w:val="NormalWeb"/>
        <w:spacing w:before="0" w:beforeAutospacing="0" w:after="0" w:afterAutospacing="0" w:line="480" w:lineRule="auto"/>
        <w:jc w:val="center"/>
        <w:rPr>
          <w:rStyle w:val="Strong"/>
          <w:b w:val="0"/>
          <w:bCs w:val="0"/>
          <w:color w:val="0E101A"/>
          <w:lang w:val="en-US"/>
        </w:rPr>
      </w:pPr>
      <w:r w:rsidRPr="007069F4">
        <w:rPr>
          <w:rStyle w:val="Strong"/>
          <w:b w:val="0"/>
          <w:bCs w:val="0"/>
          <w:color w:val="0E101A"/>
          <w:lang w:val="en-US"/>
        </w:rPr>
        <w:t>Name</w:t>
      </w:r>
    </w:p>
    <w:p w14:paraId="2BD33E68" w14:textId="77777777" w:rsidR="004F542C" w:rsidRPr="007069F4" w:rsidRDefault="004F542C" w:rsidP="004F542C">
      <w:pPr>
        <w:pStyle w:val="NormalWeb"/>
        <w:spacing w:before="0" w:beforeAutospacing="0" w:after="0" w:afterAutospacing="0" w:line="480" w:lineRule="auto"/>
        <w:jc w:val="center"/>
        <w:rPr>
          <w:rStyle w:val="Strong"/>
          <w:b w:val="0"/>
          <w:bCs w:val="0"/>
          <w:color w:val="0E101A"/>
          <w:lang w:val="en-US"/>
        </w:rPr>
      </w:pPr>
      <w:r w:rsidRPr="007069F4">
        <w:rPr>
          <w:rStyle w:val="Strong"/>
          <w:b w:val="0"/>
          <w:bCs w:val="0"/>
          <w:color w:val="0E101A"/>
          <w:lang w:val="en-US"/>
        </w:rPr>
        <w:t>Institution</w:t>
      </w:r>
    </w:p>
    <w:p w14:paraId="1AE8B023" w14:textId="77777777" w:rsidR="004F542C" w:rsidRPr="007069F4" w:rsidRDefault="004F542C" w:rsidP="004F542C">
      <w:pPr>
        <w:pStyle w:val="NormalWeb"/>
        <w:spacing w:before="0" w:beforeAutospacing="0" w:after="0" w:afterAutospacing="0" w:line="480" w:lineRule="auto"/>
        <w:jc w:val="center"/>
        <w:rPr>
          <w:rStyle w:val="Strong"/>
          <w:b w:val="0"/>
          <w:bCs w:val="0"/>
          <w:color w:val="0E101A"/>
          <w:lang w:val="en-US"/>
        </w:rPr>
      </w:pPr>
      <w:r w:rsidRPr="007069F4">
        <w:rPr>
          <w:rStyle w:val="Strong"/>
          <w:b w:val="0"/>
          <w:bCs w:val="0"/>
          <w:color w:val="0E101A"/>
          <w:lang w:val="en-US"/>
        </w:rPr>
        <w:t>Date</w:t>
      </w:r>
    </w:p>
    <w:p w14:paraId="0A5C8C67"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0E4DC847"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48BD112B"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3221F76F"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0B45F9D1"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4D610A4C"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65BB6566"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3865B000"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7EFAEF9F"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36EF915F"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291E9C93"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688AAA25" w14:textId="77777777" w:rsidR="004F542C" w:rsidRPr="007069F4" w:rsidRDefault="004F542C" w:rsidP="004F542C">
      <w:pPr>
        <w:pStyle w:val="NormalWeb"/>
        <w:spacing w:before="0" w:beforeAutospacing="0" w:after="0" w:afterAutospacing="0" w:line="480" w:lineRule="auto"/>
        <w:jc w:val="center"/>
        <w:rPr>
          <w:rStyle w:val="Strong"/>
          <w:color w:val="0E101A"/>
          <w:lang w:val="en-US"/>
        </w:rPr>
      </w:pPr>
    </w:p>
    <w:p w14:paraId="39C5906F" w14:textId="1669811B" w:rsidR="00A63457" w:rsidRPr="007069F4" w:rsidRDefault="00A63457" w:rsidP="004F542C">
      <w:pPr>
        <w:pStyle w:val="NormalWeb"/>
        <w:spacing w:before="0" w:beforeAutospacing="0" w:after="0" w:afterAutospacing="0" w:line="480" w:lineRule="auto"/>
        <w:jc w:val="center"/>
        <w:rPr>
          <w:color w:val="0E101A"/>
          <w:lang w:val="en-US"/>
        </w:rPr>
      </w:pPr>
      <w:r w:rsidRPr="007069F4">
        <w:rPr>
          <w:rStyle w:val="Strong"/>
          <w:color w:val="0E101A"/>
          <w:lang w:val="en-US"/>
        </w:rPr>
        <w:lastRenderedPageBreak/>
        <w:t>Task 8 General Introduction</w:t>
      </w:r>
    </w:p>
    <w:p w14:paraId="6B42C1E5" w14:textId="217F64AE" w:rsidR="00A63457" w:rsidRPr="007069F4" w:rsidRDefault="00A63457" w:rsidP="004F542C">
      <w:pPr>
        <w:pStyle w:val="NormalWeb"/>
        <w:spacing w:before="0" w:beforeAutospacing="0" w:after="0" w:afterAutospacing="0" w:line="480" w:lineRule="auto"/>
        <w:ind w:firstLine="720"/>
        <w:rPr>
          <w:color w:val="0E101A"/>
          <w:lang w:val="en-US"/>
        </w:rPr>
      </w:pPr>
      <w:r w:rsidRPr="007069F4">
        <w:rPr>
          <w:color w:val="0E101A"/>
          <w:lang w:val="en-US"/>
        </w:rPr>
        <w:t xml:space="preserve">Customer service improvement is the most significant issue that should be put at the forefront in the tourism and hospitality sector, such as in hotels. Currently, customers need more experience in hotels and this creates the urgency of action within the industry. Customer service improvement can be enhanced to ensure that consumer satisfaction is achieved. Customer service improvement occurs in different areas such as marketing, finance, procurement and communication within and outside an organization. Improving customer service is associated with higher returns in an organization. Customer service improvement is more likely to enhance an </w:t>
      </w:r>
      <w:r w:rsidR="007069F4" w:rsidRPr="007069F4">
        <w:rPr>
          <w:color w:val="0E101A"/>
          <w:lang w:val="en-US"/>
        </w:rPr>
        <w:t>organization’s</w:t>
      </w:r>
      <w:r w:rsidRPr="007069F4">
        <w:rPr>
          <w:color w:val="0E101A"/>
          <w:lang w:val="en-US"/>
        </w:rPr>
        <w:t xml:space="preserve"> reputation, increase buying patterns, and increase consumer loyalty.</w:t>
      </w:r>
    </w:p>
    <w:p w14:paraId="6944488B" w14:textId="3EA125AF" w:rsidR="00350962" w:rsidRPr="007069F4" w:rsidRDefault="00A63457" w:rsidP="007069F4">
      <w:pPr>
        <w:pStyle w:val="NormalWeb"/>
        <w:spacing w:before="0" w:beforeAutospacing="0" w:after="0" w:afterAutospacing="0" w:line="480" w:lineRule="auto"/>
        <w:ind w:firstLine="720"/>
        <w:rPr>
          <w:lang w:val="en-US"/>
        </w:rPr>
      </w:pPr>
      <w:r w:rsidRPr="007069F4">
        <w:rPr>
          <w:color w:val="0E101A"/>
          <w:lang w:val="en-US"/>
        </w:rPr>
        <w:t xml:space="preserve">Some models, such as ripple effect, SWOT analysis and the STP marketing model, can be used to make the improvement successful. The ripple effect refers to the activity or action that disperses and affects other industries after its onset. This model means that if more investment is made in customer service, the result will increase willingness to spend and more income will be achieved. SWOT analysis is </w:t>
      </w:r>
      <w:r w:rsidR="00D46AF9">
        <w:rPr>
          <w:color w:val="0E101A"/>
          <w:lang w:val="en-US"/>
        </w:rPr>
        <w:t xml:space="preserve">applied </w:t>
      </w:r>
      <w:r w:rsidR="004E205E">
        <w:rPr>
          <w:color w:val="0E101A"/>
          <w:lang w:val="en-US"/>
        </w:rPr>
        <w:t>when assessing</w:t>
      </w:r>
      <w:r w:rsidR="00D46AF9">
        <w:rPr>
          <w:color w:val="0E101A"/>
          <w:lang w:val="en-US"/>
        </w:rPr>
        <w:t xml:space="preserve"> a firm’s</w:t>
      </w:r>
      <w:r w:rsidRPr="007069F4">
        <w:rPr>
          <w:color w:val="0E101A"/>
          <w:lang w:val="en-US"/>
        </w:rPr>
        <w:t xml:space="preserve"> strengths, weaknesses, opportunities and threats. </w:t>
      </w:r>
      <w:r w:rsidR="004E205E">
        <w:rPr>
          <w:color w:val="0E101A"/>
          <w:lang w:val="en-US"/>
        </w:rPr>
        <w:t>This model</w:t>
      </w:r>
      <w:r w:rsidRPr="007069F4">
        <w:rPr>
          <w:color w:val="0E101A"/>
          <w:lang w:val="en-US"/>
        </w:rPr>
        <w:t xml:space="preserve"> is essential in enhancing the success of firms through risk minimization and taking advantage of chances. The STP model is strategies used by firms in marketing, which are segmentation, targeting and positioning. The STP model is useful in marketing strategies for the achievement of a competitive edge of an organization.</w:t>
      </w:r>
    </w:p>
    <w:sectPr w:rsidR="00350962" w:rsidRPr="007069F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1DE96" w14:textId="77777777" w:rsidR="003C73F5" w:rsidRDefault="003C73F5" w:rsidP="004F542C">
      <w:pPr>
        <w:spacing w:after="0" w:line="240" w:lineRule="auto"/>
      </w:pPr>
      <w:r>
        <w:separator/>
      </w:r>
    </w:p>
  </w:endnote>
  <w:endnote w:type="continuationSeparator" w:id="0">
    <w:p w14:paraId="616A774F" w14:textId="77777777" w:rsidR="003C73F5" w:rsidRDefault="003C73F5" w:rsidP="004F5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CEC60" w14:textId="77777777" w:rsidR="003C73F5" w:rsidRDefault="003C73F5" w:rsidP="004F542C">
      <w:pPr>
        <w:spacing w:after="0" w:line="240" w:lineRule="auto"/>
      </w:pPr>
      <w:r>
        <w:separator/>
      </w:r>
    </w:p>
  </w:footnote>
  <w:footnote w:type="continuationSeparator" w:id="0">
    <w:p w14:paraId="14B0CC54" w14:textId="77777777" w:rsidR="003C73F5" w:rsidRDefault="003C73F5" w:rsidP="004F5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30742801"/>
      <w:docPartObj>
        <w:docPartGallery w:val="Page Numbers (Top of Page)"/>
        <w:docPartUnique/>
      </w:docPartObj>
    </w:sdtPr>
    <w:sdtEndPr>
      <w:rPr>
        <w:noProof/>
      </w:rPr>
    </w:sdtEndPr>
    <w:sdtContent>
      <w:p w14:paraId="1622C9BC" w14:textId="12C0BB5C" w:rsidR="004F542C" w:rsidRPr="004F542C" w:rsidRDefault="004F542C">
        <w:pPr>
          <w:pStyle w:val="Header"/>
          <w:jc w:val="right"/>
          <w:rPr>
            <w:rFonts w:ascii="Times New Roman" w:hAnsi="Times New Roman" w:cs="Times New Roman"/>
            <w:sz w:val="24"/>
            <w:szCs w:val="24"/>
          </w:rPr>
        </w:pPr>
        <w:r w:rsidRPr="004F542C">
          <w:rPr>
            <w:rFonts w:ascii="Times New Roman" w:hAnsi="Times New Roman" w:cs="Times New Roman"/>
            <w:sz w:val="24"/>
            <w:szCs w:val="24"/>
          </w:rPr>
          <w:fldChar w:fldCharType="begin"/>
        </w:r>
        <w:r w:rsidRPr="004F542C">
          <w:rPr>
            <w:rFonts w:ascii="Times New Roman" w:hAnsi="Times New Roman" w:cs="Times New Roman"/>
            <w:sz w:val="24"/>
            <w:szCs w:val="24"/>
          </w:rPr>
          <w:instrText xml:space="preserve"> PAGE   \* MERGEFORMAT </w:instrText>
        </w:r>
        <w:r w:rsidRPr="004F542C">
          <w:rPr>
            <w:rFonts w:ascii="Times New Roman" w:hAnsi="Times New Roman" w:cs="Times New Roman"/>
            <w:sz w:val="24"/>
            <w:szCs w:val="24"/>
          </w:rPr>
          <w:fldChar w:fldCharType="separate"/>
        </w:r>
        <w:r w:rsidRPr="004F542C">
          <w:rPr>
            <w:rFonts w:ascii="Times New Roman" w:hAnsi="Times New Roman" w:cs="Times New Roman"/>
            <w:noProof/>
            <w:sz w:val="24"/>
            <w:szCs w:val="24"/>
          </w:rPr>
          <w:t>2</w:t>
        </w:r>
        <w:r w:rsidRPr="004F542C">
          <w:rPr>
            <w:rFonts w:ascii="Times New Roman" w:hAnsi="Times New Roman" w:cs="Times New Roman"/>
            <w:noProof/>
            <w:sz w:val="24"/>
            <w:szCs w:val="24"/>
          </w:rPr>
          <w:fldChar w:fldCharType="end"/>
        </w:r>
      </w:p>
    </w:sdtContent>
  </w:sdt>
  <w:p w14:paraId="2AABD448" w14:textId="77777777" w:rsidR="004F542C" w:rsidRPr="004F542C" w:rsidRDefault="004F542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62"/>
    <w:rsid w:val="000822E4"/>
    <w:rsid w:val="000F38C2"/>
    <w:rsid w:val="00150171"/>
    <w:rsid w:val="002B4AA6"/>
    <w:rsid w:val="003429A6"/>
    <w:rsid w:val="00350962"/>
    <w:rsid w:val="003C73F5"/>
    <w:rsid w:val="004E205E"/>
    <w:rsid w:val="004F542C"/>
    <w:rsid w:val="00562312"/>
    <w:rsid w:val="005B2ED9"/>
    <w:rsid w:val="00613C81"/>
    <w:rsid w:val="00671381"/>
    <w:rsid w:val="007069F4"/>
    <w:rsid w:val="008C086B"/>
    <w:rsid w:val="009E06CA"/>
    <w:rsid w:val="00A63457"/>
    <w:rsid w:val="00B20826"/>
    <w:rsid w:val="00B62800"/>
    <w:rsid w:val="00CA5CEE"/>
    <w:rsid w:val="00D26539"/>
    <w:rsid w:val="00D46AF9"/>
    <w:rsid w:val="00D713E4"/>
    <w:rsid w:val="00E0457B"/>
    <w:rsid w:val="00EC149C"/>
    <w:rsid w:val="00F55C5F"/>
    <w:rsid w:val="00FC296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83F6B"/>
  <w15:chartTrackingRefBased/>
  <w15:docId w15:val="{674991BA-81B5-464A-9370-9EC054FA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3457"/>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A63457"/>
    <w:rPr>
      <w:b/>
      <w:bCs/>
    </w:rPr>
  </w:style>
  <w:style w:type="paragraph" w:styleId="Header">
    <w:name w:val="header"/>
    <w:basedOn w:val="Normal"/>
    <w:link w:val="HeaderChar"/>
    <w:uiPriority w:val="99"/>
    <w:unhideWhenUsed/>
    <w:rsid w:val="004F54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42C"/>
  </w:style>
  <w:style w:type="paragraph" w:styleId="Footer">
    <w:name w:val="footer"/>
    <w:basedOn w:val="Normal"/>
    <w:link w:val="FooterChar"/>
    <w:uiPriority w:val="99"/>
    <w:unhideWhenUsed/>
    <w:rsid w:val="004F54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21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cp:revision>
  <dcterms:created xsi:type="dcterms:W3CDTF">2021-09-19T10:35:00Z</dcterms:created>
  <dcterms:modified xsi:type="dcterms:W3CDTF">2021-09-19T13:02:00Z</dcterms:modified>
</cp:coreProperties>
</file>